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95" w:rsidRPr="00B46195" w:rsidRDefault="00B46195" w:rsidP="00B46195">
      <w:pPr>
        <w:pStyle w:val="StandardWeb"/>
        <w:rPr>
          <w:sz w:val="32"/>
          <w:szCs w:val="32"/>
          <w:u w:val="single"/>
        </w:rPr>
      </w:pPr>
      <w:r w:rsidRPr="00B46195">
        <w:rPr>
          <w:b/>
          <w:bCs/>
          <w:color w:val="75410C"/>
          <w:sz w:val="32"/>
          <w:szCs w:val="32"/>
          <w:u w:val="single"/>
        </w:rPr>
        <w:t>Mein Curriculum</w:t>
      </w:r>
    </w:p>
    <w:p w:rsidR="00B46195" w:rsidRPr="00B46195" w:rsidRDefault="00B46195" w:rsidP="00B46195">
      <w:pPr>
        <w:pStyle w:val="StandardWeb"/>
        <w:ind w:left="2124" w:hanging="2124"/>
        <w:rPr>
          <w:sz w:val="28"/>
          <w:szCs w:val="28"/>
        </w:rPr>
      </w:pPr>
      <w:r w:rsidRPr="00B46195">
        <w:rPr>
          <w:b/>
          <w:bCs/>
          <w:color w:val="75410C"/>
          <w:sz w:val="28"/>
          <w:szCs w:val="28"/>
        </w:rPr>
        <w:t>1996-1998</w:t>
      </w:r>
      <w:r>
        <w:rPr>
          <w:sz w:val="28"/>
          <w:szCs w:val="28"/>
        </w:rPr>
        <w:tab/>
      </w:r>
      <w:r w:rsidRPr="00B46195">
        <w:rPr>
          <w:b/>
          <w:bCs/>
          <w:color w:val="75410C"/>
          <w:sz w:val="28"/>
          <w:szCs w:val="28"/>
        </w:rPr>
        <w:t xml:space="preserve">Schulmedizin, TCM-Meridiansystem, </w:t>
      </w:r>
      <w:proofErr w:type="spellStart"/>
      <w:r>
        <w:rPr>
          <w:b/>
          <w:bCs/>
          <w:color w:val="75410C"/>
          <w:sz w:val="28"/>
          <w:szCs w:val="28"/>
        </w:rPr>
        <w:t>Elementenlehre</w:t>
      </w:r>
      <w:proofErr w:type="spellEnd"/>
      <w:r>
        <w:rPr>
          <w:b/>
          <w:bCs/>
          <w:color w:val="75410C"/>
          <w:sz w:val="28"/>
          <w:szCs w:val="28"/>
        </w:rPr>
        <w:t xml:space="preserve"> </w:t>
      </w:r>
      <w:r w:rsidRPr="00B46195">
        <w:rPr>
          <w:b/>
          <w:bCs/>
          <w:color w:val="75410C"/>
          <w:sz w:val="28"/>
          <w:szCs w:val="28"/>
        </w:rPr>
        <w:t>SAKE Bern</w:t>
      </w:r>
    </w:p>
    <w:p w:rsidR="00B46195" w:rsidRPr="00B46195" w:rsidRDefault="00B46195" w:rsidP="00B46195">
      <w:pPr>
        <w:pStyle w:val="StandardWeb"/>
        <w:ind w:left="2124" w:hanging="2124"/>
        <w:rPr>
          <w:sz w:val="28"/>
          <w:szCs w:val="28"/>
        </w:rPr>
      </w:pPr>
      <w:r w:rsidRPr="00B46195">
        <w:rPr>
          <w:b/>
          <w:bCs/>
          <w:color w:val="75410C"/>
          <w:sz w:val="28"/>
          <w:szCs w:val="28"/>
        </w:rPr>
        <w:t xml:space="preserve">2003-2006 </w:t>
      </w:r>
      <w:r>
        <w:rPr>
          <w:sz w:val="28"/>
          <w:szCs w:val="28"/>
        </w:rPr>
        <w:tab/>
      </w:r>
      <w:r w:rsidRPr="00B46195">
        <w:rPr>
          <w:b/>
          <w:bCs/>
          <w:color w:val="75410C"/>
          <w:sz w:val="28"/>
          <w:szCs w:val="28"/>
        </w:rPr>
        <w:t xml:space="preserve">Manuelle Therapie Statik nach </w:t>
      </w:r>
      <w:proofErr w:type="spellStart"/>
      <w:r w:rsidRPr="00B46195">
        <w:rPr>
          <w:b/>
          <w:bCs/>
          <w:color w:val="75410C"/>
          <w:sz w:val="28"/>
          <w:szCs w:val="28"/>
        </w:rPr>
        <w:t>Radloff</w:t>
      </w:r>
      <w:proofErr w:type="spellEnd"/>
      <w:r w:rsidRPr="00B46195">
        <w:rPr>
          <w:b/>
          <w:bCs/>
          <w:color w:val="75410C"/>
          <w:sz w:val="28"/>
          <w:szCs w:val="28"/>
        </w:rPr>
        <w:t xml:space="preserve"> und Penzel, </w:t>
      </w:r>
      <w:r>
        <w:rPr>
          <w:b/>
          <w:bCs/>
          <w:color w:val="75410C"/>
          <w:sz w:val="28"/>
          <w:szCs w:val="28"/>
        </w:rPr>
        <w:t>TCM-Grundlagen</w:t>
      </w:r>
      <w:r w:rsidRPr="00B46195">
        <w:rPr>
          <w:b/>
          <w:bCs/>
          <w:color w:val="75410C"/>
          <w:sz w:val="28"/>
          <w:szCs w:val="28"/>
        </w:rPr>
        <w:t>, Reflexzonentherapie SAKE, Bern</w:t>
      </w:r>
    </w:p>
    <w:p w:rsidR="00B46195" w:rsidRPr="00B46195" w:rsidRDefault="00B46195" w:rsidP="00B46195">
      <w:pPr>
        <w:pStyle w:val="StandardWeb"/>
        <w:ind w:left="2124" w:hanging="2124"/>
        <w:rPr>
          <w:sz w:val="28"/>
          <w:szCs w:val="28"/>
        </w:rPr>
      </w:pPr>
      <w:r w:rsidRPr="00B46195">
        <w:rPr>
          <w:b/>
          <w:bCs/>
          <w:color w:val="75410C"/>
          <w:sz w:val="28"/>
          <w:szCs w:val="28"/>
        </w:rPr>
        <w:t>2007-2010</w:t>
      </w:r>
      <w:r>
        <w:rPr>
          <w:sz w:val="28"/>
          <w:szCs w:val="28"/>
        </w:rPr>
        <w:tab/>
      </w:r>
      <w:r w:rsidRPr="00B46195">
        <w:rPr>
          <w:b/>
          <w:bCs/>
          <w:color w:val="75410C"/>
          <w:sz w:val="28"/>
          <w:szCs w:val="28"/>
        </w:rPr>
        <w:t xml:space="preserve">Schulmedizin, </w:t>
      </w:r>
      <w:proofErr w:type="spellStart"/>
      <w:r w:rsidRPr="00B46195">
        <w:rPr>
          <w:b/>
          <w:bCs/>
          <w:color w:val="75410C"/>
          <w:sz w:val="28"/>
          <w:szCs w:val="28"/>
        </w:rPr>
        <w:t>Tuina</w:t>
      </w:r>
      <w:proofErr w:type="spellEnd"/>
      <w:r>
        <w:rPr>
          <w:b/>
          <w:bCs/>
          <w:color w:val="75410C"/>
          <w:sz w:val="28"/>
          <w:szCs w:val="28"/>
        </w:rPr>
        <w:t xml:space="preserve">-Massage  - </w:t>
      </w:r>
      <w:proofErr w:type="spellStart"/>
      <w:r>
        <w:rPr>
          <w:b/>
          <w:bCs/>
          <w:color w:val="75410C"/>
          <w:sz w:val="28"/>
          <w:szCs w:val="28"/>
        </w:rPr>
        <w:t>Chiway</w:t>
      </w:r>
      <w:proofErr w:type="spellEnd"/>
      <w:r>
        <w:rPr>
          <w:b/>
          <w:bCs/>
          <w:color w:val="75410C"/>
          <w:sz w:val="28"/>
          <w:szCs w:val="28"/>
        </w:rPr>
        <w:t xml:space="preserve"> </w:t>
      </w:r>
      <w:r w:rsidRPr="00B46195">
        <w:rPr>
          <w:b/>
          <w:bCs/>
          <w:color w:val="75410C"/>
          <w:sz w:val="28"/>
          <w:szCs w:val="28"/>
        </w:rPr>
        <w:t xml:space="preserve">Winterthur </w:t>
      </w:r>
    </w:p>
    <w:p w:rsidR="00B46195" w:rsidRPr="00B46195" w:rsidRDefault="00B46195" w:rsidP="00B46195">
      <w:pPr>
        <w:pStyle w:val="StandardWeb"/>
        <w:ind w:left="2124" w:hanging="2124"/>
        <w:rPr>
          <w:b/>
          <w:bCs/>
          <w:color w:val="75410C"/>
          <w:sz w:val="28"/>
          <w:szCs w:val="28"/>
        </w:rPr>
      </w:pPr>
      <w:r w:rsidRPr="00B46195">
        <w:rPr>
          <w:b/>
          <w:bCs/>
          <w:color w:val="75410C"/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b/>
          <w:bCs/>
          <w:color w:val="75410C"/>
          <w:sz w:val="28"/>
          <w:szCs w:val="28"/>
        </w:rPr>
        <w:t xml:space="preserve">Praktikum im Spital </w:t>
      </w:r>
      <w:proofErr w:type="spellStart"/>
      <w:r>
        <w:rPr>
          <w:b/>
          <w:bCs/>
          <w:color w:val="75410C"/>
          <w:sz w:val="28"/>
          <w:szCs w:val="28"/>
        </w:rPr>
        <w:t>Valetta</w:t>
      </w:r>
      <w:proofErr w:type="spellEnd"/>
      <w:r>
        <w:rPr>
          <w:b/>
          <w:bCs/>
          <w:color w:val="75410C"/>
          <w:sz w:val="28"/>
          <w:szCs w:val="28"/>
        </w:rPr>
        <w:t xml:space="preserve"> in Malta                 Diplomabschluss </w:t>
      </w:r>
      <w:r w:rsidRPr="00B46195">
        <w:rPr>
          <w:b/>
          <w:bCs/>
          <w:color w:val="75410C"/>
          <w:sz w:val="28"/>
          <w:szCs w:val="28"/>
        </w:rPr>
        <w:t xml:space="preserve">TCM Fachverband Schweiz FVS         </w:t>
      </w:r>
    </w:p>
    <w:p w:rsidR="00B46195" w:rsidRPr="00B46195" w:rsidRDefault="00B46195" w:rsidP="00B46195">
      <w:pPr>
        <w:pStyle w:val="StandardWeb"/>
        <w:ind w:left="2124" w:hanging="2124"/>
        <w:rPr>
          <w:sz w:val="28"/>
          <w:szCs w:val="28"/>
        </w:rPr>
      </w:pPr>
      <w:r w:rsidRPr="00B46195">
        <w:rPr>
          <w:b/>
          <w:bCs/>
          <w:color w:val="75410C"/>
          <w:sz w:val="28"/>
          <w:szCs w:val="28"/>
        </w:rPr>
        <w:t>2014</w:t>
      </w:r>
      <w:r>
        <w:rPr>
          <w:sz w:val="28"/>
          <w:szCs w:val="28"/>
        </w:rPr>
        <w:tab/>
      </w:r>
      <w:r w:rsidRPr="00B46195">
        <w:rPr>
          <w:b/>
          <w:bCs/>
          <w:color w:val="75410C"/>
          <w:sz w:val="28"/>
          <w:szCs w:val="28"/>
        </w:rPr>
        <w:t xml:space="preserve">Orthomolekulare Medizin </w:t>
      </w:r>
      <w:r>
        <w:rPr>
          <w:b/>
          <w:bCs/>
          <w:color w:val="75410C"/>
          <w:sz w:val="28"/>
          <w:szCs w:val="28"/>
        </w:rPr>
        <w:t xml:space="preserve">Nährstoffsubstitution                   </w:t>
      </w:r>
      <w:proofErr w:type="spellStart"/>
      <w:r w:rsidRPr="00B46195">
        <w:rPr>
          <w:b/>
          <w:bCs/>
          <w:color w:val="75410C"/>
          <w:sz w:val="28"/>
          <w:szCs w:val="28"/>
        </w:rPr>
        <w:t>SfGU</w:t>
      </w:r>
      <w:proofErr w:type="spellEnd"/>
      <w:r w:rsidRPr="00B46195">
        <w:rPr>
          <w:b/>
          <w:bCs/>
          <w:color w:val="75410C"/>
          <w:sz w:val="28"/>
          <w:szCs w:val="28"/>
        </w:rPr>
        <w:t xml:space="preserve"> </w:t>
      </w:r>
      <w:r>
        <w:rPr>
          <w:b/>
          <w:bCs/>
          <w:color w:val="75410C"/>
          <w:sz w:val="28"/>
          <w:szCs w:val="28"/>
        </w:rPr>
        <w:t xml:space="preserve"> </w:t>
      </w:r>
      <w:r w:rsidRPr="00B46195">
        <w:rPr>
          <w:b/>
          <w:bCs/>
          <w:color w:val="75410C"/>
          <w:sz w:val="28"/>
          <w:szCs w:val="28"/>
        </w:rPr>
        <w:t>Berlingen</w:t>
      </w:r>
    </w:p>
    <w:p w:rsidR="00B46195" w:rsidRPr="00B46195" w:rsidRDefault="00B46195" w:rsidP="00B46195">
      <w:pPr>
        <w:pStyle w:val="StandardWeb"/>
        <w:rPr>
          <w:sz w:val="28"/>
          <w:szCs w:val="28"/>
        </w:rPr>
      </w:pPr>
      <w:r w:rsidRPr="00B46195">
        <w:rPr>
          <w:b/>
          <w:bCs/>
          <w:color w:val="75410C"/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color w:val="75410C"/>
          <w:sz w:val="28"/>
          <w:szCs w:val="28"/>
        </w:rPr>
        <w:t xml:space="preserve">TCM Ernährung - </w:t>
      </w:r>
      <w:proofErr w:type="spellStart"/>
      <w:r w:rsidRPr="00B46195">
        <w:rPr>
          <w:b/>
          <w:bCs/>
          <w:color w:val="75410C"/>
          <w:sz w:val="28"/>
          <w:szCs w:val="28"/>
        </w:rPr>
        <w:t>Chiway</w:t>
      </w:r>
      <w:proofErr w:type="spellEnd"/>
      <w:r w:rsidRPr="00B46195">
        <w:rPr>
          <w:b/>
          <w:bCs/>
          <w:color w:val="75410C"/>
          <w:sz w:val="28"/>
          <w:szCs w:val="28"/>
        </w:rPr>
        <w:t xml:space="preserve"> Winterthur</w:t>
      </w:r>
    </w:p>
    <w:p w:rsidR="00B46195" w:rsidRPr="00B46195" w:rsidRDefault="00B46195" w:rsidP="00B46195">
      <w:pPr>
        <w:pStyle w:val="StandardWeb"/>
        <w:rPr>
          <w:sz w:val="28"/>
          <w:szCs w:val="28"/>
        </w:rPr>
      </w:pPr>
      <w:r w:rsidRPr="00B46195">
        <w:rPr>
          <w:b/>
          <w:bCs/>
          <w:color w:val="75410C"/>
          <w:sz w:val="28"/>
          <w:szCs w:val="28"/>
        </w:rPr>
        <w:t xml:space="preserve">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color w:val="75410C"/>
          <w:sz w:val="28"/>
          <w:szCs w:val="28"/>
        </w:rPr>
        <w:t xml:space="preserve">Akupunktur - </w:t>
      </w:r>
      <w:bookmarkStart w:id="0" w:name="_GoBack"/>
      <w:bookmarkEnd w:id="0"/>
      <w:proofErr w:type="spellStart"/>
      <w:r w:rsidRPr="00B46195">
        <w:rPr>
          <w:b/>
          <w:bCs/>
          <w:color w:val="75410C"/>
          <w:sz w:val="28"/>
          <w:szCs w:val="28"/>
        </w:rPr>
        <w:t>Chiway</w:t>
      </w:r>
      <w:proofErr w:type="spellEnd"/>
      <w:r w:rsidRPr="00B46195">
        <w:rPr>
          <w:b/>
          <w:bCs/>
          <w:color w:val="75410C"/>
          <w:sz w:val="28"/>
          <w:szCs w:val="28"/>
        </w:rPr>
        <w:t xml:space="preserve"> Winterthur   </w:t>
      </w:r>
    </w:p>
    <w:p w:rsidR="00B46195" w:rsidRPr="00B46195" w:rsidRDefault="00B46195" w:rsidP="00B46195">
      <w:pPr>
        <w:pStyle w:val="StandardWeb"/>
        <w:rPr>
          <w:rFonts w:ascii="Verdana" w:hAnsi="Verdana"/>
          <w:sz w:val="28"/>
          <w:szCs w:val="28"/>
        </w:rPr>
      </w:pPr>
      <w:r w:rsidRPr="00B46195">
        <w:rPr>
          <w:rFonts w:ascii="Verdana" w:hAnsi="Verdana"/>
          <w:sz w:val="28"/>
          <w:szCs w:val="28"/>
        </w:rPr>
        <w:t> </w:t>
      </w:r>
    </w:p>
    <w:p w:rsidR="00B46195" w:rsidRDefault="00B46195" w:rsidP="00B46195">
      <w:pPr>
        <w:pStyle w:val="StandardWeb"/>
      </w:pPr>
      <w:r>
        <w:rPr>
          <w:b/>
          <w:bCs/>
        </w:rPr>
        <w:t>         </w:t>
      </w:r>
    </w:p>
    <w:p w:rsidR="00B46195" w:rsidRDefault="00B46195" w:rsidP="00B46195">
      <w:pPr>
        <w:pStyle w:val="StandardWeb"/>
      </w:pPr>
    </w:p>
    <w:p w:rsidR="00A468FE" w:rsidRDefault="00A468FE"/>
    <w:sectPr w:rsidR="00A468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9A"/>
    <w:rsid w:val="0003019A"/>
    <w:rsid w:val="00A468FE"/>
    <w:rsid w:val="00B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Dell-Laptop</dc:creator>
  <cp:lastModifiedBy>Dell-Laptop</cp:lastModifiedBy>
  <cp:revision>2</cp:revision>
  <dcterms:created xsi:type="dcterms:W3CDTF">2018-10-10T12:07:00Z</dcterms:created>
  <dcterms:modified xsi:type="dcterms:W3CDTF">2018-10-10T12:07:00Z</dcterms:modified>
</cp:coreProperties>
</file>